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33" w:rsidRDefault="00E43695">
      <w:pPr>
        <w:spacing w:before="67"/>
        <w:ind w:left="1535"/>
        <w:rPr>
          <w:sz w:val="28"/>
        </w:rPr>
      </w:pPr>
      <w:r>
        <w:rPr>
          <w:color w:val="FF0000"/>
          <w:sz w:val="28"/>
          <w:u w:val="single" w:color="FF0000"/>
        </w:rPr>
        <w:t>Порядок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и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условия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получения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муниципальной</w:t>
      </w:r>
      <w:r>
        <w:rPr>
          <w:color w:val="FF0000"/>
          <w:spacing w:val="6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услуги</w:t>
      </w:r>
    </w:p>
    <w:p w:rsidR="00C92833" w:rsidRDefault="00E43695">
      <w:pPr>
        <w:spacing w:before="2"/>
        <w:ind w:left="1503"/>
        <w:rPr>
          <w:sz w:val="28"/>
        </w:rPr>
      </w:pPr>
      <w:r>
        <w:rPr>
          <w:color w:val="FF0000"/>
          <w:sz w:val="28"/>
          <w:u w:val="single" w:color="FF0000"/>
        </w:rPr>
        <w:t>«Выдача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разрешения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на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ввод</w:t>
      </w:r>
      <w:r>
        <w:rPr>
          <w:color w:val="FF0000"/>
          <w:spacing w:val="-2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объекта</w:t>
      </w:r>
      <w:r>
        <w:rPr>
          <w:color w:val="FF0000"/>
          <w:spacing w:val="-3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в</w:t>
      </w:r>
      <w:r>
        <w:rPr>
          <w:color w:val="FF0000"/>
          <w:spacing w:val="-6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эксплуатацию»</w:t>
      </w:r>
    </w:p>
    <w:p w:rsidR="00C92833" w:rsidRDefault="00C92833">
      <w:pPr>
        <w:pStyle w:val="a3"/>
        <w:rPr>
          <w:sz w:val="20"/>
        </w:rPr>
      </w:pPr>
    </w:p>
    <w:p w:rsidR="00C92833" w:rsidRDefault="00E43695">
      <w:pPr>
        <w:pStyle w:val="a3"/>
        <w:spacing w:before="90"/>
        <w:ind w:left="121" w:right="746" w:firstLine="708"/>
        <w:jc w:val="both"/>
      </w:pPr>
      <w:r>
        <w:rPr>
          <w:color w:val="00B050"/>
          <w:u w:val="single" w:color="00B050"/>
        </w:rPr>
        <w:t>Исчерпывающий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перечень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документов,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предоставляемый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заявителем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лично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соответствии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с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нормативными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правовыми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актами,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непосредственно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регулирующими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предоставление</w:t>
      </w:r>
      <w:r>
        <w:rPr>
          <w:color w:val="00B050"/>
          <w:spacing w:val="-2"/>
          <w:u w:val="single" w:color="00B050"/>
        </w:rPr>
        <w:t xml:space="preserve"> </w:t>
      </w:r>
      <w:r>
        <w:rPr>
          <w:color w:val="00B050"/>
          <w:u w:val="single" w:color="00B050"/>
        </w:rPr>
        <w:t>муниципальной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услуги:</w:t>
      </w:r>
    </w:p>
    <w:p w:rsidR="00C92833" w:rsidRDefault="00E43695">
      <w:pPr>
        <w:pStyle w:val="a3"/>
        <w:ind w:left="121" w:right="747" w:firstLine="708"/>
        <w:jc w:val="both"/>
      </w:pPr>
      <w:r>
        <w:t>В целях ввода объекта</w:t>
      </w:r>
      <w:r>
        <w:rPr>
          <w:spacing w:val="1"/>
        </w:rPr>
        <w:t xml:space="preserve"> </w:t>
      </w:r>
      <w:r>
        <w:t>в эксплуатацию застройщик направляет заявление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B965A0">
        <w:t>Златоустовского городского округа</w:t>
      </w:r>
      <w:r>
        <w:t>.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231"/>
        </w:tabs>
        <w:ind w:right="746" w:firstLine="708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 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 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149"/>
        </w:tabs>
        <w:ind w:right="744" w:firstLine="708"/>
        <w:rPr>
          <w:sz w:val="24"/>
        </w:rPr>
      </w:pPr>
      <w:proofErr w:type="gramStart"/>
      <w:r>
        <w:rPr>
          <w:sz w:val="24"/>
        </w:rPr>
        <w:t>градостроительный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проект планировки территории и проект межевания территории,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при которых для строительства, реконструкции линейного объекта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документации по планировке территории), проект планировки территории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выдачи разрешения на ввод в эксплуатацию линейного объекта, для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089"/>
        </w:tabs>
        <w:spacing w:before="1"/>
        <w:ind w:left="1088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176"/>
        </w:tabs>
        <w:ind w:right="749" w:firstLine="708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подряда);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480"/>
        </w:tabs>
        <w:ind w:right="743" w:firstLine="708"/>
        <w:rPr>
          <w:sz w:val="24"/>
        </w:rPr>
      </w:pPr>
      <w:proofErr w:type="gramStart"/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 объекта капитального строительства проектной документации, (в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части соответствия проектной документации требованиям, указанным в пункте 1 части 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на основании договора, а также лицом, осуществляющим 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113"/>
        </w:tabs>
        <w:ind w:right="743" w:firstLine="708"/>
        <w:rPr>
          <w:sz w:val="24"/>
        </w:rPr>
      </w:pPr>
      <w:proofErr w:type="gramStart"/>
      <w:r>
        <w:rPr>
          <w:sz w:val="24"/>
        </w:rPr>
        <w:t>документы, подтверждающие соответствие построенного, 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 гарантирующим поставщикам электрической энергии в эксплуатацию 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электрической энергии многоквартирных домов и помещений в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  <w:proofErr w:type="gramEnd"/>
    </w:p>
    <w:p w:rsidR="00C92833" w:rsidRDefault="00E43695">
      <w:pPr>
        <w:pStyle w:val="a4"/>
        <w:numPr>
          <w:ilvl w:val="0"/>
          <w:numId w:val="2"/>
        </w:numPr>
        <w:tabs>
          <w:tab w:val="left" w:pos="1250"/>
        </w:tabs>
        <w:ind w:right="744" w:firstLine="708"/>
        <w:rPr>
          <w:sz w:val="24"/>
        </w:rPr>
      </w:pPr>
      <w:proofErr w:type="gramStart"/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 границах земельного участка и планировочную организацию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и подписанная лицом, осуществляющим строительство (лицом,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  <w:proofErr w:type="gramEnd"/>
    </w:p>
    <w:p w:rsidR="00C92833" w:rsidRDefault="00E43695">
      <w:pPr>
        <w:pStyle w:val="a4"/>
        <w:numPr>
          <w:ilvl w:val="0"/>
          <w:numId w:val="2"/>
        </w:numPr>
        <w:tabs>
          <w:tab w:val="left" w:pos="1161"/>
          <w:tab w:val="left" w:pos="8163"/>
        </w:tabs>
        <w:ind w:right="744" w:firstLine="708"/>
        <w:rPr>
          <w:sz w:val="24"/>
        </w:rPr>
      </w:pPr>
      <w:proofErr w:type="gramStart"/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осуществление государственного строительного надзора в соответствии с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строительства</w:t>
      </w:r>
      <w:r w:rsidR="00B965A0">
        <w:rPr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4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изменения,</w:t>
      </w:r>
      <w:proofErr w:type="gramEnd"/>
    </w:p>
    <w:p w:rsidR="00C92833" w:rsidRDefault="00C92833">
      <w:pPr>
        <w:jc w:val="both"/>
        <w:rPr>
          <w:sz w:val="24"/>
        </w:rPr>
        <w:sectPr w:rsidR="00C92833">
          <w:type w:val="continuous"/>
          <w:pgSz w:w="11910" w:h="16840"/>
          <w:pgMar w:top="1040" w:right="100" w:bottom="280" w:left="1580" w:header="720" w:footer="720" w:gutter="0"/>
          <w:cols w:space="720"/>
        </w:sectPr>
      </w:pPr>
    </w:p>
    <w:p w:rsidR="00C92833" w:rsidRDefault="00E43695">
      <w:pPr>
        <w:pStyle w:val="a3"/>
        <w:spacing w:before="66"/>
        <w:ind w:left="121" w:right="745"/>
        <w:jc w:val="both"/>
      </w:pPr>
      <w:proofErr w:type="gramStart"/>
      <w:r>
        <w:lastRenderedPageBreak/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6">
        <w:r>
          <w:t>частями</w:t>
        </w:r>
        <w:r>
          <w:rPr>
            <w:spacing w:val="1"/>
          </w:rPr>
          <w:t xml:space="preserve"> </w:t>
        </w:r>
        <w:r>
          <w:t>3.8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7">
        <w:r>
          <w:t>3.9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 энергетических ресурсов, заключение уполномоченного на 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 xml:space="preserve">надзора), выдаваемое в случаях, предусмотренных </w:t>
      </w:r>
      <w:hyperlink r:id="rId8">
        <w:r>
          <w:t xml:space="preserve">частью 7 статьи 54 </w:t>
        </w:r>
      </w:hyperlink>
      <w:r>
        <w:t>Градостроительного</w:t>
      </w:r>
      <w:r>
        <w:rPr>
          <w:spacing w:val="-57"/>
        </w:rPr>
        <w:t xml:space="preserve"> </w:t>
      </w:r>
      <w:r>
        <w:t>кодекса;</w:t>
      </w:r>
      <w:proofErr w:type="gramEnd"/>
    </w:p>
    <w:p w:rsidR="00C92833" w:rsidRDefault="00E43695">
      <w:pPr>
        <w:pStyle w:val="a4"/>
        <w:numPr>
          <w:ilvl w:val="0"/>
          <w:numId w:val="2"/>
        </w:numPr>
        <w:tabs>
          <w:tab w:val="left" w:pos="1152"/>
        </w:tabs>
        <w:ind w:right="743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 аварии на опасном объекте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228"/>
        </w:tabs>
        <w:ind w:right="742" w:firstLine="708"/>
        <w:rPr>
          <w:sz w:val="24"/>
        </w:rPr>
      </w:pPr>
      <w:r>
        <w:rPr>
          <w:sz w:val="24"/>
        </w:rPr>
        <w:t>акт приемки выполненных работ по сохранению объекта культурного наследия,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(памятниках истории и культуры) народов Российской Федерации»,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реставрации,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консервации,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ремонта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приспособления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использования;</w:t>
      </w:r>
    </w:p>
    <w:p w:rsidR="00C92833" w:rsidRDefault="00E43695">
      <w:pPr>
        <w:pStyle w:val="a4"/>
        <w:numPr>
          <w:ilvl w:val="0"/>
          <w:numId w:val="2"/>
        </w:numPr>
        <w:tabs>
          <w:tab w:val="left" w:pos="1291"/>
        </w:tabs>
        <w:ind w:right="746" w:firstLine="708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13 июля 2015 г. № 218-ФЗ «О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недвижимости.</w:t>
      </w:r>
    </w:p>
    <w:p w:rsidR="00C92833" w:rsidRDefault="00E43695">
      <w:pPr>
        <w:pStyle w:val="a3"/>
        <w:spacing w:before="1"/>
        <w:ind w:left="121" w:right="745" w:firstLine="708"/>
        <w:jc w:val="both"/>
      </w:pPr>
      <w:r>
        <w:rPr>
          <w:color w:val="00B050"/>
          <w:u w:val="single" w:color="00B050"/>
        </w:rPr>
        <w:t>Получатели муниципальной услуги: заявитель - физическое или юридическое лицо,</w:t>
      </w:r>
      <w:r>
        <w:rPr>
          <w:color w:val="00B050"/>
          <w:spacing w:val="-57"/>
        </w:rPr>
        <w:t xml:space="preserve"> </w:t>
      </w:r>
      <w:r>
        <w:rPr>
          <w:color w:val="00B050"/>
          <w:u w:val="single" w:color="00B050"/>
        </w:rPr>
        <w:t>имеющее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намерение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ввести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эксплуатацию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объект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капитального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строительства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на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принадлежащем</w:t>
      </w:r>
      <w:r>
        <w:rPr>
          <w:color w:val="00B050"/>
          <w:spacing w:val="-2"/>
          <w:u w:val="single" w:color="00B050"/>
        </w:rPr>
        <w:t xml:space="preserve"> </w:t>
      </w:r>
      <w:r>
        <w:rPr>
          <w:color w:val="00B050"/>
          <w:u w:val="single" w:color="00B050"/>
        </w:rPr>
        <w:t>ему</w:t>
      </w:r>
      <w:r>
        <w:rPr>
          <w:color w:val="00B050"/>
          <w:spacing w:val="-5"/>
          <w:u w:val="single" w:color="00B050"/>
        </w:rPr>
        <w:t xml:space="preserve"> </w:t>
      </w:r>
      <w:r>
        <w:rPr>
          <w:color w:val="00B050"/>
          <w:u w:val="single" w:color="00B050"/>
        </w:rPr>
        <w:t>земельном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участке.</w:t>
      </w:r>
    </w:p>
    <w:p w:rsidR="00C92833" w:rsidRDefault="00E43695">
      <w:pPr>
        <w:pStyle w:val="a3"/>
        <w:ind w:left="121" w:right="749" w:firstLine="708"/>
        <w:jc w:val="both"/>
      </w:pPr>
      <w:r>
        <w:rPr>
          <w:color w:val="00B050"/>
          <w:u w:val="single" w:color="00B050"/>
        </w:rPr>
        <w:t>Муниципальная услуга предоставляется в соответствии с порядком, указанным в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блок-схеме.</w:t>
      </w:r>
    </w:p>
    <w:p w:rsidR="00C92833" w:rsidRDefault="00E43695">
      <w:pPr>
        <w:pStyle w:val="a3"/>
        <w:ind w:left="829"/>
        <w:jc w:val="both"/>
      </w:pPr>
      <w:r>
        <w:rPr>
          <w:color w:val="00B050"/>
          <w:u w:val="single" w:color="00B050"/>
        </w:rPr>
        <w:t>Результат</w:t>
      </w:r>
      <w:r>
        <w:rPr>
          <w:color w:val="00B050"/>
          <w:spacing w:val="-4"/>
          <w:u w:val="single" w:color="00B050"/>
        </w:rPr>
        <w:t xml:space="preserve"> </w:t>
      </w:r>
      <w:r>
        <w:rPr>
          <w:color w:val="00B050"/>
          <w:u w:val="single" w:color="00B050"/>
        </w:rPr>
        <w:t>предоставления</w:t>
      </w:r>
      <w:r>
        <w:rPr>
          <w:color w:val="00B050"/>
          <w:spacing w:val="-5"/>
          <w:u w:val="single" w:color="00B050"/>
        </w:rPr>
        <w:t xml:space="preserve"> </w:t>
      </w:r>
      <w:r>
        <w:rPr>
          <w:color w:val="00B050"/>
          <w:u w:val="single" w:color="00B050"/>
        </w:rPr>
        <w:t>муниципальной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услуги:</w:t>
      </w:r>
    </w:p>
    <w:p w:rsidR="00C92833" w:rsidRDefault="00E43695">
      <w:pPr>
        <w:pStyle w:val="a4"/>
        <w:numPr>
          <w:ilvl w:val="0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выдача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C92833" w:rsidRDefault="00E43695">
      <w:pPr>
        <w:pStyle w:val="a4"/>
        <w:numPr>
          <w:ilvl w:val="0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отказ 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эксплуатацию.</w:t>
      </w:r>
    </w:p>
    <w:p w:rsidR="00C92833" w:rsidRDefault="00E43695">
      <w:pPr>
        <w:pStyle w:val="a3"/>
        <w:ind w:left="121" w:right="745" w:firstLine="708"/>
        <w:jc w:val="both"/>
      </w:pPr>
      <w:r>
        <w:t>Срок предоставления муниципальной услуги составляет пять рабочих дней со дня</w:t>
      </w:r>
      <w:r>
        <w:rPr>
          <w:spacing w:val="1"/>
        </w:rPr>
        <w:t xml:space="preserve"> </w:t>
      </w:r>
      <w:r>
        <w:t>получения соответствующего заявления совместно с полным комплектом необходимых</w:t>
      </w:r>
      <w:r>
        <w:rPr>
          <w:spacing w:val="1"/>
        </w:rPr>
        <w:t xml:space="preserve"> </w:t>
      </w:r>
      <w:r>
        <w:t>документов.</w:t>
      </w:r>
    </w:p>
    <w:p w:rsidR="00C92833" w:rsidRDefault="00E43695">
      <w:pPr>
        <w:pStyle w:val="a3"/>
        <w:ind w:left="121" w:right="745" w:firstLine="708"/>
        <w:jc w:val="both"/>
      </w:pPr>
      <w:r>
        <w:t>По</w:t>
      </w:r>
      <w:r>
        <w:rPr>
          <w:spacing w:val="1"/>
        </w:rPr>
        <w:t xml:space="preserve"> </w:t>
      </w:r>
      <w:r>
        <w:t>выбору заявителя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B965A0">
        <w:t>Златоустовского городского округа</w:t>
      </w:r>
      <w:r>
        <w:t xml:space="preserve"> лично, с использованием различных сре</w:t>
      </w:r>
      <w:proofErr w:type="gramStart"/>
      <w:r>
        <w:t>дств св</w:t>
      </w:r>
      <w:proofErr w:type="gramEnd"/>
      <w:r>
        <w:t>язи (почта, факс,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B965A0">
        <w:t>.</w:t>
      </w:r>
    </w:p>
    <w:p w:rsidR="00C92833" w:rsidRPr="00B965A0" w:rsidRDefault="00E43695">
      <w:pPr>
        <w:pStyle w:val="a3"/>
        <w:ind w:left="121" w:right="745" w:firstLine="708"/>
        <w:jc w:val="both"/>
        <w:rPr>
          <w:u w:val="single"/>
        </w:rPr>
      </w:pPr>
      <w:r>
        <w:rPr>
          <w:color w:val="00B050"/>
          <w:u w:val="single" w:color="00B050"/>
        </w:rPr>
        <w:t>Датой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получения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документов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является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дата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их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регистрации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Администрации</w:t>
      </w:r>
      <w:r w:rsidR="00B965A0">
        <w:rPr>
          <w:color w:val="00B050"/>
          <w:spacing w:val="1"/>
        </w:rPr>
        <w:t xml:space="preserve"> </w:t>
      </w:r>
      <w:r w:rsidR="00B965A0" w:rsidRPr="00B965A0">
        <w:rPr>
          <w:color w:val="00B050"/>
          <w:spacing w:val="1"/>
          <w:u w:val="single"/>
        </w:rPr>
        <w:t>Златоустовского городского округа</w:t>
      </w:r>
      <w:r w:rsidRPr="00B965A0">
        <w:rPr>
          <w:color w:val="00B050"/>
          <w:u w:val="single"/>
        </w:rPr>
        <w:t>.</w:t>
      </w:r>
    </w:p>
    <w:p w:rsidR="00C92833" w:rsidRDefault="00E43695">
      <w:pPr>
        <w:pStyle w:val="a3"/>
        <w:ind w:left="829"/>
        <w:jc w:val="both"/>
      </w:pPr>
      <w:r>
        <w:rPr>
          <w:color w:val="00B050"/>
          <w:u w:val="single" w:color="00B050"/>
        </w:rPr>
        <w:t>Муниципальная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услуга</w:t>
      </w:r>
      <w:r>
        <w:rPr>
          <w:color w:val="00B050"/>
          <w:spacing w:val="-2"/>
          <w:u w:val="single" w:color="00B050"/>
        </w:rPr>
        <w:t xml:space="preserve"> </w:t>
      </w:r>
      <w:r>
        <w:rPr>
          <w:color w:val="00B050"/>
          <w:u w:val="single" w:color="00B050"/>
        </w:rPr>
        <w:t>предоставляется</w:t>
      </w:r>
      <w:r>
        <w:rPr>
          <w:color w:val="00B050"/>
          <w:spacing w:val="-3"/>
          <w:u w:val="single" w:color="00B050"/>
        </w:rPr>
        <w:t xml:space="preserve"> </w:t>
      </w:r>
      <w:r>
        <w:rPr>
          <w:color w:val="00B050"/>
          <w:u w:val="single" w:color="00B050"/>
        </w:rPr>
        <w:t>без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взимания</w:t>
      </w:r>
      <w:r>
        <w:rPr>
          <w:color w:val="00B050"/>
          <w:spacing w:val="-4"/>
          <w:u w:val="single" w:color="00B050"/>
        </w:rPr>
        <w:t xml:space="preserve"> </w:t>
      </w:r>
      <w:r>
        <w:rPr>
          <w:color w:val="00B050"/>
          <w:u w:val="single" w:color="00B050"/>
        </w:rPr>
        <w:t>платы.</w:t>
      </w:r>
    </w:p>
    <w:p w:rsidR="00C92833" w:rsidRDefault="00C92833">
      <w:pPr>
        <w:jc w:val="both"/>
        <w:sectPr w:rsidR="00C92833">
          <w:pgSz w:w="11910" w:h="16840"/>
          <w:pgMar w:top="1040" w:right="100" w:bottom="280" w:left="1580" w:header="720" w:footer="720" w:gutter="0"/>
          <w:cols w:space="720"/>
        </w:sectPr>
      </w:pPr>
    </w:p>
    <w:p w:rsidR="007C398A" w:rsidRPr="002D6FE6" w:rsidRDefault="007C398A" w:rsidP="007C398A">
      <w:pPr>
        <w:adjustRightInd w:val="0"/>
        <w:jc w:val="center"/>
        <w:rPr>
          <w:bCs/>
          <w:sz w:val="28"/>
          <w:szCs w:val="28"/>
          <w:lang w:eastAsia="ru-RU"/>
        </w:rPr>
      </w:pPr>
      <w:r w:rsidRPr="002D6FE6">
        <w:rPr>
          <w:bCs/>
          <w:sz w:val="28"/>
          <w:szCs w:val="28"/>
          <w:lang w:eastAsia="ru-RU"/>
        </w:rPr>
        <w:lastRenderedPageBreak/>
        <w:t>БЛОК-СХЕМА</w:t>
      </w:r>
    </w:p>
    <w:p w:rsidR="007C398A" w:rsidRPr="002D6FE6" w:rsidRDefault="007C398A" w:rsidP="007C398A">
      <w:pPr>
        <w:adjustRightInd w:val="0"/>
        <w:jc w:val="center"/>
        <w:rPr>
          <w:bCs/>
          <w:sz w:val="28"/>
          <w:szCs w:val="28"/>
          <w:lang w:eastAsia="ru-RU"/>
        </w:rPr>
      </w:pPr>
      <w:r w:rsidRPr="002D6FE6">
        <w:rPr>
          <w:bCs/>
          <w:sz w:val="28"/>
          <w:szCs w:val="28"/>
          <w:lang w:eastAsia="ru-RU"/>
        </w:rPr>
        <w:t>предоставления муниципальной услуги</w:t>
      </w:r>
    </w:p>
    <w:p w:rsidR="007C398A" w:rsidRPr="00565C71" w:rsidRDefault="007C398A" w:rsidP="007C398A">
      <w:pPr>
        <w:jc w:val="center"/>
        <w:rPr>
          <w:sz w:val="28"/>
          <w:szCs w:val="28"/>
        </w:rPr>
      </w:pPr>
      <w:r w:rsidRPr="00565C71">
        <w:rPr>
          <w:sz w:val="28"/>
          <w:szCs w:val="28"/>
        </w:rPr>
        <w:t>«Выдача разрешений на ввод в эксплуатацию</w:t>
      </w:r>
      <w:r>
        <w:rPr>
          <w:sz w:val="28"/>
          <w:szCs w:val="28"/>
        </w:rPr>
        <w:t xml:space="preserve"> </w:t>
      </w:r>
      <w:r w:rsidRPr="00565C71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»</w:t>
      </w:r>
    </w:p>
    <w:p w:rsidR="000D7E80" w:rsidRDefault="000D7E80" w:rsidP="000D7E80">
      <w:pPr>
        <w:pStyle w:val="a6"/>
        <w:jc w:val="center"/>
        <w:rPr>
          <w:sz w:val="28"/>
          <w:szCs w:val="28"/>
        </w:rPr>
      </w:pPr>
    </w:p>
    <w:p w:rsidR="000D7E80" w:rsidRDefault="000D7E80" w:rsidP="000D7E80">
      <w:pPr>
        <w:pStyle w:val="a6"/>
        <w:jc w:val="center"/>
        <w:rPr>
          <w:sz w:val="28"/>
          <w:szCs w:val="28"/>
        </w:rPr>
      </w:pPr>
    </w:p>
    <w:p w:rsidR="000D7E80" w:rsidRDefault="000D7E80" w:rsidP="000D7E80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group id="_x0000_s1117" style="position:absolute;left:0;text-align:left;margin-left:18pt;margin-top:2.15pt;width:468pt;height:189pt;z-index:487631872" coordorigin="1778,4734" coordsize="9360,3780">
            <v:rect id="_x0000_s1118" style="position:absolute;left:1778;top:4734;width:9000;height:720">
              <v:textbox style="mso-next-textbox:#_x0000_s1118">
                <w:txbxContent>
                  <w:p w:rsidR="000D7E80" w:rsidRPr="001C7FFE" w:rsidRDefault="000D7E80" w:rsidP="000D7E8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Получение и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регистрация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заявления и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>документо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>в, указанных в части 3 статьи 55 Градостроительного кодекса Российской Федерации</w:t>
                    </w:r>
                  </w:p>
                </w:txbxContent>
              </v:textbox>
            </v:rect>
            <v:rect id="_x0000_s1119" style="position:absolute;left:2318;top:5634;width:8100;height:720">
              <v:textbox style="mso-next-textbox:#_x0000_s1119">
                <w:txbxContent>
                  <w:p w:rsidR="000D7E80" w:rsidRPr="001C7FFE" w:rsidRDefault="000D7E80" w:rsidP="000D7E8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Рассмотрение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заявления и прилагаемых к нему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>документо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>в</w:t>
                    </w:r>
                  </w:p>
                  <w:p w:rsidR="000D7E80" w:rsidRPr="001C7FFE" w:rsidRDefault="000D7E80" w:rsidP="000D7E80">
                    <w:pPr>
                      <w:adjustRightInd w:val="0"/>
                      <w:jc w:val="both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0D7E80" w:rsidRPr="001C7FFE" w:rsidRDefault="000D7E80" w:rsidP="000D7E80">
                    <w:pPr>
                      <w:adjustRightInd w:val="0"/>
                      <w:jc w:val="both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0D7E80" w:rsidRPr="001C7FFE" w:rsidRDefault="000D7E80" w:rsidP="000D7E8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0" style="position:absolute;left:1778;top:6714;width:4140;height:1800">
              <v:textbox style="mso-next-textbox:#_x0000_s1120">
                <w:txbxContent>
                  <w:p w:rsidR="007C398A" w:rsidRPr="001C7FFE" w:rsidRDefault="007C398A" w:rsidP="007C398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Подготовка и выдача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заявителю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разрешения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>на ввод в эксплуатацию объекта капитального строительства</w:t>
                    </w:r>
                  </w:p>
                  <w:p w:rsidR="000D7E80" w:rsidRPr="001C7FFE" w:rsidRDefault="000D7E80" w:rsidP="000D7E8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1" style="position:absolute;left:6458;top:6714;width:4680;height:1800">
              <v:textbox style="mso-next-textbox:#_x0000_s1121">
                <w:txbxContent>
                  <w:p w:rsidR="000D7E80" w:rsidRPr="00C50ED6" w:rsidRDefault="007C398A" w:rsidP="000D7E80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>Направление (выдача) заявителю отказа в выдаче разрешения на ввод в эксплуатацию объекта капитального строительства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 в случаях, указанных в </w:t>
                    </w:r>
                    <w:r w:rsidR="000D7E80">
                      <w:rPr>
                        <w:sz w:val="24"/>
                        <w:szCs w:val="24"/>
                        <w:lang w:eastAsia="ru-RU"/>
                      </w:rPr>
                      <w:t xml:space="preserve">части 6 статьи 55 Градостроительного кодекса Российской Федерации </w:t>
                    </w:r>
                  </w:p>
                  <w:p w:rsidR="000D7E80" w:rsidRPr="001C7FFE" w:rsidRDefault="000D7E80" w:rsidP="000D7E8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122" style="position:absolute" from="6098,5454" to="6098,5634">
              <v:stroke endarrow="block"/>
            </v:line>
            <v:line id="_x0000_s1123" style="position:absolute" from="4298,6354" to="4298,6714">
              <v:stroke endarrow="block"/>
            </v:line>
            <v:line id="_x0000_s1124" style="position:absolute" from="8438,6354" to="8438,6714">
              <v:stroke endarrow="block"/>
            </v:line>
          </v:group>
        </w:pict>
      </w:r>
    </w:p>
    <w:p w:rsidR="000D7E80" w:rsidRDefault="000D7E80" w:rsidP="000D7E80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 w:rsidP="000D7E80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0D7E80" w:rsidRDefault="000D7E80">
      <w:pPr>
        <w:spacing w:before="79" w:line="247" w:lineRule="auto"/>
        <w:ind w:left="2951" w:right="2042" w:hanging="830"/>
        <w:rPr>
          <w:b/>
          <w:sz w:val="20"/>
        </w:rPr>
      </w:pPr>
    </w:p>
    <w:p w:rsidR="00C92833" w:rsidRDefault="00C92833">
      <w:pPr>
        <w:rPr>
          <w:sz w:val="25"/>
        </w:rPr>
        <w:sectPr w:rsidR="00C92833">
          <w:pgSz w:w="11910" w:h="16840"/>
          <w:pgMar w:top="1040" w:right="100" w:bottom="280" w:left="1580" w:header="720" w:footer="720" w:gutter="0"/>
          <w:cols w:space="720"/>
        </w:sectPr>
      </w:pPr>
    </w:p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0A1E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</w:p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0A1E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7C398A" w:rsidRPr="00890A1E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98A" w:rsidRDefault="007C398A" w:rsidP="007C3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98A" w:rsidRPr="00B72761" w:rsidRDefault="007C398A" w:rsidP="007C3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2761">
        <w:rPr>
          <w:rFonts w:ascii="Times New Roman" w:hAnsi="Times New Roman" w:cs="Times New Roman"/>
          <w:sz w:val="24"/>
          <w:szCs w:val="24"/>
        </w:rPr>
        <w:t>ЗАЯВЛЕНИЕ</w:t>
      </w:r>
    </w:p>
    <w:p w:rsidR="007C398A" w:rsidRDefault="007C398A" w:rsidP="007C3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2761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</w:p>
    <w:p w:rsidR="007C398A" w:rsidRPr="00B72761" w:rsidRDefault="007C398A" w:rsidP="007C3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7C398A" w:rsidRPr="00B72761" w:rsidRDefault="007C398A" w:rsidP="007C398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C398A" w:rsidRDefault="007C398A" w:rsidP="007C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2761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__________________________________________________________________</w:t>
      </w:r>
    </w:p>
    <w:p w:rsidR="007C398A" w:rsidRDefault="007C398A" w:rsidP="007C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398A" w:rsidRDefault="007C398A" w:rsidP="007C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398A" w:rsidRDefault="007C398A" w:rsidP="007C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398A" w:rsidRDefault="007C398A" w:rsidP="007C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398A" w:rsidRPr="00E51DB2" w:rsidRDefault="007C398A" w:rsidP="007C39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   </w:t>
      </w:r>
    </w:p>
    <w:p w:rsidR="007C398A" w:rsidRDefault="007C398A" w:rsidP="007C398A">
      <w:pPr>
        <w:rPr>
          <w:sz w:val="20"/>
          <w:szCs w:val="20"/>
          <w:u w:val="single"/>
        </w:rPr>
      </w:pPr>
    </w:p>
    <w:p w:rsidR="007C398A" w:rsidRDefault="007C398A" w:rsidP="007C398A">
      <w:pPr>
        <w:rPr>
          <w:sz w:val="20"/>
          <w:szCs w:val="20"/>
        </w:rPr>
      </w:pPr>
      <w:r w:rsidRPr="00F0547C">
        <w:rPr>
          <w:sz w:val="20"/>
          <w:szCs w:val="20"/>
          <w:u w:val="single"/>
        </w:rPr>
        <w:t>Примечание:</w:t>
      </w:r>
      <w:r w:rsidRPr="00F0547C">
        <w:rPr>
          <w:sz w:val="20"/>
          <w:szCs w:val="20"/>
        </w:rPr>
        <w:t xml:space="preserve"> </w:t>
      </w:r>
    </w:p>
    <w:p w:rsidR="007C398A" w:rsidRDefault="007C398A" w:rsidP="007C39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F0547C">
        <w:rPr>
          <w:b/>
          <w:sz w:val="20"/>
          <w:szCs w:val="20"/>
        </w:rPr>
        <w:t>Для юридических лиц</w:t>
      </w:r>
      <w:r w:rsidRPr="00F0547C">
        <w:rPr>
          <w:sz w:val="20"/>
          <w:szCs w:val="20"/>
        </w:rPr>
        <w:t xml:space="preserve"> указываются: наименование, организационно-правовая форма,</w:t>
      </w:r>
      <w:r>
        <w:rPr>
          <w:sz w:val="20"/>
          <w:szCs w:val="20"/>
        </w:rPr>
        <w:t xml:space="preserve"> номер и дата выдачи свидетельства о государственной регистрации, ОГРН, ИНН, почтовые реквизиты, телефон, факс, адрес электронной почты;</w:t>
      </w:r>
    </w:p>
    <w:p w:rsidR="007C398A" w:rsidRPr="00F0547C" w:rsidRDefault="007C398A" w:rsidP="007C39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8A3455">
        <w:rPr>
          <w:b/>
          <w:sz w:val="20"/>
          <w:szCs w:val="20"/>
        </w:rPr>
        <w:t>Для представителя юридического лица</w:t>
      </w:r>
      <w:r>
        <w:rPr>
          <w:sz w:val="20"/>
          <w:szCs w:val="20"/>
        </w:rPr>
        <w:t xml:space="preserve"> указываются: </w:t>
      </w:r>
      <w:r w:rsidRPr="00F0547C">
        <w:rPr>
          <w:sz w:val="20"/>
          <w:szCs w:val="20"/>
        </w:rPr>
        <w:t>фамилия, имя, отчество лица, уполномоченного представлять интересы юридического лица, с указанием реквизитов документа, удостоверяющего эти полном</w:t>
      </w:r>
      <w:r w:rsidRPr="00F0547C">
        <w:rPr>
          <w:sz w:val="20"/>
          <w:szCs w:val="20"/>
        </w:rPr>
        <w:t>о</w:t>
      </w:r>
      <w:r>
        <w:rPr>
          <w:sz w:val="20"/>
          <w:szCs w:val="20"/>
        </w:rPr>
        <w:t>чия и прилагаемого к заявлению, телефон, адрес электронной почты;</w:t>
      </w:r>
    </w:p>
    <w:p w:rsidR="007C398A" w:rsidRPr="00F0547C" w:rsidRDefault="007C398A" w:rsidP="007C39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gramStart"/>
      <w:r w:rsidRPr="00F0547C">
        <w:rPr>
          <w:b/>
          <w:sz w:val="20"/>
          <w:szCs w:val="20"/>
        </w:rPr>
        <w:t>Для физических лиц</w:t>
      </w:r>
      <w:r>
        <w:rPr>
          <w:sz w:val="20"/>
          <w:szCs w:val="20"/>
        </w:rPr>
        <w:t xml:space="preserve"> указываются: </w:t>
      </w:r>
      <w:r w:rsidRPr="00F0547C">
        <w:rPr>
          <w:sz w:val="20"/>
          <w:szCs w:val="20"/>
        </w:rPr>
        <w:t>фамилия, имя, отчество, реквизиты документа, удостоверяющ</w:t>
      </w:r>
      <w:r w:rsidRPr="00F0547C">
        <w:rPr>
          <w:sz w:val="20"/>
          <w:szCs w:val="20"/>
        </w:rPr>
        <w:t>е</w:t>
      </w:r>
      <w:r w:rsidRPr="00F0547C">
        <w:rPr>
          <w:sz w:val="20"/>
          <w:szCs w:val="20"/>
        </w:rPr>
        <w:t>го личность (серия, номер, кем и когда выдан), место жительства, номер тел</w:t>
      </w:r>
      <w:r w:rsidRPr="00F0547C">
        <w:rPr>
          <w:sz w:val="20"/>
          <w:szCs w:val="20"/>
        </w:rPr>
        <w:t>е</w:t>
      </w:r>
      <w:r w:rsidRPr="00F0547C">
        <w:rPr>
          <w:sz w:val="20"/>
          <w:szCs w:val="20"/>
        </w:rPr>
        <w:t>фона</w:t>
      </w:r>
      <w:r>
        <w:rPr>
          <w:sz w:val="20"/>
          <w:szCs w:val="20"/>
        </w:rPr>
        <w:t>, адрес электронной почты</w:t>
      </w:r>
      <w:r w:rsidRPr="00F0547C">
        <w:rPr>
          <w:sz w:val="20"/>
          <w:szCs w:val="20"/>
        </w:rPr>
        <w:t>;</w:t>
      </w:r>
      <w:proofErr w:type="gramEnd"/>
    </w:p>
    <w:p w:rsidR="007C398A" w:rsidRDefault="007C398A" w:rsidP="007C39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F0547C">
        <w:rPr>
          <w:b/>
          <w:sz w:val="20"/>
          <w:szCs w:val="20"/>
        </w:rPr>
        <w:t>Для представителя физического лица</w:t>
      </w:r>
      <w:r w:rsidRPr="00F0547C">
        <w:rPr>
          <w:sz w:val="20"/>
          <w:szCs w:val="20"/>
        </w:rPr>
        <w:t xml:space="preserve"> указываются: фамилия, имя, отчество</w:t>
      </w:r>
      <w:r w:rsidRPr="001B6D77">
        <w:rPr>
          <w:sz w:val="20"/>
          <w:szCs w:val="20"/>
        </w:rPr>
        <w:t xml:space="preserve"> </w:t>
      </w:r>
      <w:r w:rsidRPr="00F0547C">
        <w:rPr>
          <w:sz w:val="20"/>
          <w:szCs w:val="20"/>
        </w:rPr>
        <w:t>лица, уполномоче</w:t>
      </w:r>
      <w:r>
        <w:rPr>
          <w:sz w:val="20"/>
          <w:szCs w:val="20"/>
        </w:rPr>
        <w:t>нного представлять интересы физ</w:t>
      </w:r>
      <w:r w:rsidRPr="00F0547C">
        <w:rPr>
          <w:sz w:val="20"/>
          <w:szCs w:val="20"/>
        </w:rPr>
        <w:t>ического лица, с указанием реквизитов документа, удостоверяющего эти полном</w:t>
      </w:r>
      <w:r w:rsidRPr="00F0547C">
        <w:rPr>
          <w:sz w:val="20"/>
          <w:szCs w:val="20"/>
        </w:rPr>
        <w:t>о</w:t>
      </w:r>
      <w:r>
        <w:rPr>
          <w:sz w:val="20"/>
          <w:szCs w:val="20"/>
        </w:rPr>
        <w:t>чия и прилагаемого к заявлению, телефон, адрес электронной почты.</w:t>
      </w:r>
    </w:p>
    <w:p w:rsidR="007C398A" w:rsidRDefault="007C398A" w:rsidP="007C398A">
      <w:pPr>
        <w:jc w:val="both"/>
        <w:rPr>
          <w:sz w:val="20"/>
          <w:szCs w:val="20"/>
        </w:rPr>
      </w:pPr>
    </w:p>
    <w:p w:rsidR="007C398A" w:rsidRDefault="007C398A" w:rsidP="007C398A">
      <w:pPr>
        <w:jc w:val="both"/>
      </w:pPr>
      <w:r>
        <w:t xml:space="preserve">       Прошу выдать разрешение на ввод в эксплуатацию объекта капитального строительства ________________________________________________________________________________</w:t>
      </w:r>
    </w:p>
    <w:p w:rsidR="007C398A" w:rsidRDefault="007C398A" w:rsidP="007C398A">
      <w:pPr>
        <w:jc w:val="both"/>
      </w:pPr>
      <w:r>
        <w:t>_______________________________________________________________________________________________________________________________________________________________,</w:t>
      </w:r>
    </w:p>
    <w:p w:rsidR="007C398A" w:rsidRDefault="007C398A" w:rsidP="007C398A">
      <w:pPr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________________________________________________________</w:t>
      </w:r>
    </w:p>
    <w:p w:rsidR="007C398A" w:rsidRDefault="007C398A" w:rsidP="007C39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>
        <w:rPr>
          <w:sz w:val="20"/>
          <w:szCs w:val="20"/>
        </w:rPr>
        <w:t>(адрес объекта капитального строительства в соответствии с</w:t>
      </w:r>
      <w:proofErr w:type="gramEnd"/>
    </w:p>
    <w:p w:rsidR="007C398A" w:rsidRPr="00314417" w:rsidRDefault="007C398A" w:rsidP="007C398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7C398A" w:rsidRDefault="007C398A" w:rsidP="007C39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государственным адресным реестром с указанием реквизитов документов о присвоении, об изменении адреса</w:t>
      </w:r>
    </w:p>
    <w:p w:rsidR="007C398A" w:rsidRDefault="007C398A" w:rsidP="007C398A">
      <w:pPr>
        <w:jc w:val="both"/>
      </w:pPr>
      <w:r>
        <w:t>________________________________________________________________________________</w:t>
      </w:r>
    </w:p>
    <w:p w:rsidR="007C398A" w:rsidRDefault="007C398A" w:rsidP="007C398A">
      <w:pPr>
        <w:jc w:val="center"/>
        <w:rPr>
          <w:sz w:val="20"/>
          <w:szCs w:val="20"/>
        </w:rPr>
      </w:pPr>
      <w:r>
        <w:rPr>
          <w:sz w:val="20"/>
          <w:szCs w:val="20"/>
        </w:rPr>
        <w:t>или строительный адрес)</w:t>
      </w:r>
    </w:p>
    <w:p w:rsidR="007C398A" w:rsidRPr="00657940" w:rsidRDefault="007C398A" w:rsidP="007C398A">
      <w:pPr>
        <w:jc w:val="both"/>
      </w:pPr>
      <w:r>
        <w:t xml:space="preserve">        Кадастровый номер объекта___________________________________________________</w:t>
      </w:r>
    </w:p>
    <w:p w:rsidR="007C398A" w:rsidRDefault="007C398A" w:rsidP="007C398A">
      <w:pPr>
        <w:jc w:val="both"/>
      </w:pPr>
      <w:r>
        <w:t xml:space="preserve">        Кадастровый номер земельного участка _________________________________________</w:t>
      </w:r>
    </w:p>
    <w:p w:rsidR="007C398A" w:rsidRDefault="007C398A" w:rsidP="007C398A">
      <w:pPr>
        <w:jc w:val="both"/>
      </w:pPr>
      <w:r>
        <w:t>________________________________________________________________________________</w:t>
      </w:r>
    </w:p>
    <w:p w:rsidR="007C398A" w:rsidRDefault="007C398A" w:rsidP="007C398A">
      <w:pPr>
        <w:jc w:val="both"/>
      </w:pPr>
    </w:p>
    <w:p w:rsidR="007C398A" w:rsidRDefault="007C398A" w:rsidP="007C398A">
      <w:pPr>
        <w:jc w:val="both"/>
      </w:pPr>
      <w:r>
        <w:t xml:space="preserve">        Номер градостроительного плана земельного участка или реквизиты проекта планировки территории и проекта межевания территории______________________________</w:t>
      </w:r>
    </w:p>
    <w:p w:rsidR="007C398A" w:rsidRDefault="007C398A" w:rsidP="007C398A">
      <w:pPr>
        <w:jc w:val="both"/>
      </w:pPr>
      <w:r>
        <w:t>________________________________________________________________________________</w:t>
      </w:r>
    </w:p>
    <w:p w:rsidR="007C398A" w:rsidRDefault="007C398A" w:rsidP="007C398A">
      <w:pPr>
        <w:jc w:val="both"/>
      </w:pPr>
      <w:r>
        <w:t>________________________________________________________________________________</w:t>
      </w:r>
    </w:p>
    <w:p w:rsidR="007C398A" w:rsidRDefault="007C398A" w:rsidP="007C398A">
      <w:pPr>
        <w:jc w:val="both"/>
      </w:pPr>
      <w:r>
        <w:t xml:space="preserve">       Номер и дата выдачи разрешения на строительство________________________________</w:t>
      </w:r>
    </w:p>
    <w:p w:rsidR="007C398A" w:rsidRPr="00BC58BF" w:rsidRDefault="007C398A" w:rsidP="007C398A">
      <w:pPr>
        <w:jc w:val="both"/>
        <w:rPr>
          <w:sz w:val="20"/>
          <w:szCs w:val="20"/>
        </w:rPr>
      </w:pPr>
      <w:r>
        <w:t>________________________________________________________________________________</w:t>
      </w:r>
    </w:p>
    <w:p w:rsidR="007C398A" w:rsidRDefault="007C398A" w:rsidP="007C398A">
      <w:pPr>
        <w:jc w:val="both"/>
      </w:pPr>
      <w:r>
        <w:t xml:space="preserve">          Технический план объекта подготовлен ______________ кадастровым инженером</w:t>
      </w:r>
    </w:p>
    <w:p w:rsidR="007C398A" w:rsidRDefault="007C398A" w:rsidP="007C398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(</w:t>
      </w:r>
      <w:r>
        <w:rPr>
          <w:sz w:val="20"/>
          <w:szCs w:val="20"/>
        </w:rPr>
        <w:t>дата подготовки)</w:t>
      </w:r>
    </w:p>
    <w:p w:rsidR="007C398A" w:rsidRDefault="007C398A" w:rsidP="007C398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C398A" w:rsidRDefault="007C398A" w:rsidP="007C39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(фамилия, имя, отчество кадастрового инженера, номер, дата выдачи квалификационного аттестата</w:t>
      </w:r>
      <w:proofErr w:type="gramEnd"/>
    </w:p>
    <w:p w:rsidR="007C398A" w:rsidRDefault="007C398A" w:rsidP="007C398A">
      <w:pPr>
        <w:jc w:val="both"/>
      </w:pPr>
      <w:r>
        <w:t>_____________________________________________________________________________</w:t>
      </w:r>
    </w:p>
    <w:p w:rsidR="007C398A" w:rsidRDefault="007C398A" w:rsidP="007C398A">
      <w:pPr>
        <w:jc w:val="both"/>
      </w:pPr>
      <w:r>
        <w:rPr>
          <w:sz w:val="20"/>
          <w:szCs w:val="20"/>
        </w:rPr>
        <w:t xml:space="preserve">  кадастрового инженера, орган исполнительной власти субъекта Российской Федерации, выдавший </w:t>
      </w:r>
      <w:r>
        <w:t>________________________________________________________________________________</w:t>
      </w:r>
    </w:p>
    <w:p w:rsidR="007C398A" w:rsidRPr="00D5315E" w:rsidRDefault="007C398A" w:rsidP="007C398A">
      <w:pPr>
        <w:jc w:val="center"/>
        <w:rPr>
          <w:sz w:val="20"/>
          <w:szCs w:val="20"/>
        </w:rPr>
      </w:pPr>
      <w:r>
        <w:rPr>
          <w:sz w:val="20"/>
          <w:szCs w:val="20"/>
        </w:rPr>
        <w:t>квалификационный аттестат)</w:t>
      </w:r>
    </w:p>
    <w:p w:rsidR="007C398A" w:rsidRDefault="007C398A" w:rsidP="007C398A">
      <w:pPr>
        <w:jc w:val="both"/>
      </w:pPr>
      <w:r>
        <w:t xml:space="preserve">         </w:t>
      </w:r>
    </w:p>
    <w:p w:rsidR="007C398A" w:rsidRPr="00B72761" w:rsidRDefault="007C398A" w:rsidP="007C398A">
      <w:pPr>
        <w:jc w:val="both"/>
        <w:rPr>
          <w:sz w:val="16"/>
          <w:szCs w:val="16"/>
        </w:rPr>
      </w:pPr>
      <w:r w:rsidRPr="00D5315E">
        <w:t xml:space="preserve">         </w:t>
      </w:r>
      <w:r>
        <w:t xml:space="preserve"> Приложение</w:t>
      </w:r>
      <w:proofErr w:type="gramStart"/>
      <w:r>
        <w:t xml:space="preserve"> :</w:t>
      </w:r>
      <w:proofErr w:type="gramEnd"/>
    </w:p>
    <w:p w:rsidR="007C398A" w:rsidRPr="00DD446A" w:rsidRDefault="007C398A" w:rsidP="007C39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605"/>
        <w:gridCol w:w="1080"/>
      </w:tblGrid>
      <w:tr w:rsidR="007C398A" w:rsidRPr="00DD446A" w:rsidTr="008656E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75" w:type="dxa"/>
          </w:tcPr>
          <w:p w:rsidR="007C398A" w:rsidRPr="00DD446A" w:rsidRDefault="007C398A" w:rsidP="008656E5">
            <w:pPr>
              <w:jc w:val="both"/>
              <w:rPr>
                <w:sz w:val="16"/>
                <w:szCs w:val="16"/>
              </w:rPr>
            </w:pPr>
            <w:r w:rsidRPr="00DD446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D446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D446A">
              <w:rPr>
                <w:sz w:val="16"/>
                <w:szCs w:val="16"/>
              </w:rPr>
              <w:t>/</w:t>
            </w:r>
            <w:proofErr w:type="spellStart"/>
            <w:r w:rsidRPr="00DD446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605" w:type="dxa"/>
          </w:tcPr>
          <w:p w:rsidR="007C398A" w:rsidRPr="00DD446A" w:rsidRDefault="007C398A" w:rsidP="008656E5">
            <w:pPr>
              <w:jc w:val="center"/>
              <w:rPr>
                <w:sz w:val="16"/>
                <w:szCs w:val="16"/>
              </w:rPr>
            </w:pPr>
            <w:r w:rsidRPr="00DD446A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center"/>
              <w:rPr>
                <w:sz w:val="16"/>
                <w:szCs w:val="16"/>
              </w:rPr>
            </w:pPr>
            <w:r w:rsidRPr="00DD446A"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t xml:space="preserve">листов </w:t>
            </w: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5" w:type="dxa"/>
          </w:tcPr>
          <w:p w:rsidR="007C398A" w:rsidRPr="0071552C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71552C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  <w:tr w:rsidR="007C398A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7C398A" w:rsidRPr="00C51E34" w:rsidRDefault="007C398A" w:rsidP="008656E5">
            <w:pPr>
              <w:jc w:val="center"/>
            </w:pPr>
          </w:p>
        </w:tc>
        <w:tc>
          <w:tcPr>
            <w:tcW w:w="7605" w:type="dxa"/>
          </w:tcPr>
          <w:p w:rsidR="007C398A" w:rsidRPr="00C51E34" w:rsidRDefault="007C398A" w:rsidP="008656E5">
            <w:pPr>
              <w:jc w:val="both"/>
            </w:pPr>
          </w:p>
        </w:tc>
        <w:tc>
          <w:tcPr>
            <w:tcW w:w="1080" w:type="dxa"/>
          </w:tcPr>
          <w:p w:rsidR="007C398A" w:rsidRPr="00DD446A" w:rsidRDefault="007C398A" w:rsidP="008656E5">
            <w:pPr>
              <w:jc w:val="both"/>
            </w:pPr>
          </w:p>
        </w:tc>
      </w:tr>
    </w:tbl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2761">
        <w:rPr>
          <w:rFonts w:ascii="Times New Roman" w:hAnsi="Times New Roman" w:cs="Times New Roman"/>
          <w:sz w:val="24"/>
          <w:szCs w:val="24"/>
        </w:rPr>
        <w:t xml:space="preserve">Застройщик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761">
        <w:rPr>
          <w:rFonts w:ascii="Times New Roman" w:hAnsi="Times New Roman" w:cs="Times New Roman"/>
          <w:sz w:val="24"/>
          <w:szCs w:val="24"/>
        </w:rPr>
        <w:t>_______________ / ________________</w:t>
      </w:r>
    </w:p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84A2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расшифровка подписи</w:t>
      </w:r>
    </w:p>
    <w:p w:rsidR="007C398A" w:rsidRDefault="007C398A" w:rsidP="007C39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 20___ г.</w:t>
      </w:r>
    </w:p>
    <w:p w:rsidR="00C92833" w:rsidRDefault="00C92833" w:rsidP="007C398A">
      <w:pPr>
        <w:spacing w:before="68"/>
        <w:ind w:left="4624" w:right="1841"/>
        <w:rPr>
          <w:sz w:val="28"/>
        </w:rPr>
      </w:pPr>
    </w:p>
    <w:sectPr w:rsidR="00C92833" w:rsidSect="009E06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B4D"/>
    <w:multiLevelType w:val="hybridMultilevel"/>
    <w:tmpl w:val="66E26D18"/>
    <w:lvl w:ilvl="0" w:tplc="97983050">
      <w:start w:val="1"/>
      <w:numFmt w:val="decimal"/>
      <w:lvlText w:val="%1)"/>
      <w:lvlJc w:val="left"/>
      <w:pPr>
        <w:ind w:left="121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9AFC">
      <w:numFmt w:val="bullet"/>
      <w:lvlText w:val="•"/>
      <w:lvlJc w:val="left"/>
      <w:pPr>
        <w:ind w:left="1130" w:hanging="401"/>
      </w:pPr>
      <w:rPr>
        <w:rFonts w:hint="default"/>
        <w:lang w:val="ru-RU" w:eastAsia="en-US" w:bidi="ar-SA"/>
      </w:rPr>
    </w:lvl>
    <w:lvl w:ilvl="2" w:tplc="5A9EDA32">
      <w:numFmt w:val="bullet"/>
      <w:lvlText w:val="•"/>
      <w:lvlJc w:val="left"/>
      <w:pPr>
        <w:ind w:left="2141" w:hanging="401"/>
      </w:pPr>
      <w:rPr>
        <w:rFonts w:hint="default"/>
        <w:lang w:val="ru-RU" w:eastAsia="en-US" w:bidi="ar-SA"/>
      </w:rPr>
    </w:lvl>
    <w:lvl w:ilvl="3" w:tplc="35487D5C">
      <w:numFmt w:val="bullet"/>
      <w:lvlText w:val="•"/>
      <w:lvlJc w:val="left"/>
      <w:pPr>
        <w:ind w:left="3151" w:hanging="401"/>
      </w:pPr>
      <w:rPr>
        <w:rFonts w:hint="default"/>
        <w:lang w:val="ru-RU" w:eastAsia="en-US" w:bidi="ar-SA"/>
      </w:rPr>
    </w:lvl>
    <w:lvl w:ilvl="4" w:tplc="CBD2E412">
      <w:numFmt w:val="bullet"/>
      <w:lvlText w:val="•"/>
      <w:lvlJc w:val="left"/>
      <w:pPr>
        <w:ind w:left="4162" w:hanging="401"/>
      </w:pPr>
      <w:rPr>
        <w:rFonts w:hint="default"/>
        <w:lang w:val="ru-RU" w:eastAsia="en-US" w:bidi="ar-SA"/>
      </w:rPr>
    </w:lvl>
    <w:lvl w:ilvl="5" w:tplc="29644348">
      <w:numFmt w:val="bullet"/>
      <w:lvlText w:val="•"/>
      <w:lvlJc w:val="left"/>
      <w:pPr>
        <w:ind w:left="5173" w:hanging="401"/>
      </w:pPr>
      <w:rPr>
        <w:rFonts w:hint="default"/>
        <w:lang w:val="ru-RU" w:eastAsia="en-US" w:bidi="ar-SA"/>
      </w:rPr>
    </w:lvl>
    <w:lvl w:ilvl="6" w:tplc="75B8B68E">
      <w:numFmt w:val="bullet"/>
      <w:lvlText w:val="•"/>
      <w:lvlJc w:val="left"/>
      <w:pPr>
        <w:ind w:left="6183" w:hanging="401"/>
      </w:pPr>
      <w:rPr>
        <w:rFonts w:hint="default"/>
        <w:lang w:val="ru-RU" w:eastAsia="en-US" w:bidi="ar-SA"/>
      </w:rPr>
    </w:lvl>
    <w:lvl w:ilvl="7" w:tplc="196A409C">
      <w:numFmt w:val="bullet"/>
      <w:lvlText w:val="•"/>
      <w:lvlJc w:val="left"/>
      <w:pPr>
        <w:ind w:left="7194" w:hanging="401"/>
      </w:pPr>
      <w:rPr>
        <w:rFonts w:hint="default"/>
        <w:lang w:val="ru-RU" w:eastAsia="en-US" w:bidi="ar-SA"/>
      </w:rPr>
    </w:lvl>
    <w:lvl w:ilvl="8" w:tplc="062AF666">
      <w:numFmt w:val="bullet"/>
      <w:lvlText w:val="•"/>
      <w:lvlJc w:val="left"/>
      <w:pPr>
        <w:ind w:left="8205" w:hanging="401"/>
      </w:pPr>
      <w:rPr>
        <w:rFonts w:hint="default"/>
        <w:lang w:val="ru-RU" w:eastAsia="en-US" w:bidi="ar-SA"/>
      </w:rPr>
    </w:lvl>
  </w:abstractNum>
  <w:abstractNum w:abstractNumId="1">
    <w:nsid w:val="731111A9"/>
    <w:multiLevelType w:val="hybridMultilevel"/>
    <w:tmpl w:val="68C25C5C"/>
    <w:lvl w:ilvl="0" w:tplc="88ACABBC">
      <w:numFmt w:val="bullet"/>
      <w:lvlText w:val="-"/>
      <w:lvlJc w:val="left"/>
      <w:pPr>
        <w:ind w:left="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02A9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2" w:tplc="66E61B58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3" w:tplc="67349B82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4" w:tplc="53544952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3B687B8A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D946DAF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FB8858D4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57C8FE18">
      <w:numFmt w:val="bullet"/>
      <w:lvlText w:val="•"/>
      <w:lvlJc w:val="left"/>
      <w:pPr>
        <w:ind w:left="83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2833"/>
    <w:rsid w:val="00040A76"/>
    <w:rsid w:val="00081E7B"/>
    <w:rsid w:val="000D7E80"/>
    <w:rsid w:val="007C398A"/>
    <w:rsid w:val="00B965A0"/>
    <w:rsid w:val="00C92833"/>
    <w:rsid w:val="00E4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8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8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833"/>
    <w:rPr>
      <w:sz w:val="24"/>
      <w:szCs w:val="24"/>
    </w:rPr>
  </w:style>
  <w:style w:type="paragraph" w:styleId="a4">
    <w:name w:val="List Paragraph"/>
    <w:basedOn w:val="a"/>
    <w:uiPriority w:val="1"/>
    <w:qFormat/>
    <w:rsid w:val="00C92833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92833"/>
  </w:style>
  <w:style w:type="character" w:styleId="a5">
    <w:name w:val="Hyperlink"/>
    <w:basedOn w:val="a0"/>
    <w:rsid w:val="000D7E80"/>
    <w:rPr>
      <w:color w:val="0000FF"/>
      <w:u w:val="single"/>
    </w:rPr>
  </w:style>
  <w:style w:type="paragraph" w:styleId="a6">
    <w:name w:val="No Spacing"/>
    <w:qFormat/>
    <w:rsid w:val="000D7E8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rsid w:val="007C398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C86CC052AB67E262F45832423C59AAA6C999AD4772CCC8B4AB7D8A2AFE3052BA7F3232B26DV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68C55724E9E94788D953AEDD150BD673176FDECA41C67188FAD89F08681EF23EB62800A7913640711182BC849B7BAB2E7F3561838BDT2s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68C55724E9E94788D953AEDD150BD673176FDECA41C67188FAD89F08681EF23EB62800A7910600711182BC849B7BAB2E7F3561838BDT2sAF" TargetMode="External"/><Relationship Id="rId5" Type="http://schemas.openxmlformats.org/officeDocument/2006/relationships/hyperlink" Target="consultantplus://offline/ref%3DE8688601335C198BF4B7EB0017B2F38E83DACD4D0A5685E8D50E9AB2A482CBC2BB160897271ET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 3</dc:creator>
  <cp:lastModifiedBy>Сиделева Анна Игоревна</cp:lastModifiedBy>
  <cp:revision>3</cp:revision>
  <dcterms:created xsi:type="dcterms:W3CDTF">2021-04-07T11:50:00Z</dcterms:created>
  <dcterms:modified xsi:type="dcterms:W3CDTF">2021-04-08T07:46:00Z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2021-04-07T00:00:00Z</vt:filetime>
  </property>
</Properties>
</file>